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FB" w:rsidRPr="007A4D7B" w:rsidRDefault="007A4D7B" w:rsidP="009E71FB">
      <w:pPr>
        <w:rPr>
          <w:sz w:val="28"/>
        </w:rPr>
      </w:pPr>
      <w:r w:rsidRPr="007A4D7B">
        <w:rPr>
          <w:sz w:val="28"/>
        </w:rPr>
        <w:t>Attention Parents:</w:t>
      </w:r>
    </w:p>
    <w:p w:rsidR="009E71FB" w:rsidRPr="007A4D7B" w:rsidRDefault="009E71FB" w:rsidP="009E71FB">
      <w:pPr>
        <w:spacing w:before="100" w:beforeAutospacing="1" w:line="240" w:lineRule="auto"/>
        <w:rPr>
          <w:sz w:val="28"/>
        </w:rPr>
      </w:pPr>
      <w:r w:rsidRPr="007A4D7B">
        <w:rPr>
          <w:sz w:val="28"/>
        </w:rPr>
        <w:t xml:space="preserve">Most DCHS students will receive a letter in CCR class on Wednesday, May 23, 2018, that provides the Claim Code you need in order to access preliminary ISTEP+ Spring 2018 results.  Please be sure to ask your student for this letter! </w:t>
      </w:r>
    </w:p>
    <w:p w:rsidR="009E71FB" w:rsidRPr="007A4D7B" w:rsidRDefault="009E71FB" w:rsidP="009E71FB">
      <w:pPr>
        <w:spacing w:before="100" w:beforeAutospacing="1" w:line="240" w:lineRule="auto"/>
        <w:rPr>
          <w:sz w:val="28"/>
        </w:rPr>
      </w:pPr>
      <w:r w:rsidRPr="007A4D7B">
        <w:rPr>
          <w:sz w:val="28"/>
        </w:rPr>
        <w:t xml:space="preserve">Beginning on June 11, your student’s </w:t>
      </w:r>
      <w:r w:rsidRPr="007A4D7B">
        <w:rPr>
          <w:i/>
          <w:sz w:val="28"/>
        </w:rPr>
        <w:t>preliminary</w:t>
      </w:r>
      <w:r w:rsidRPr="007A4D7B">
        <w:rPr>
          <w:sz w:val="28"/>
        </w:rPr>
        <w:t xml:space="preserve"> ISTEP+ Spring 2018 results will be available for you to review via the ISTEP+ Parent Portal.  Within the Parent Portal, you will be able to view your student’s score, performance level (Did Not Pass, Pass, or Pass+), and written responses to ISTEP+ Part 1 test items for each content area test your student took.  After reviewing this information, you may also request that your student’s response to one or more test items be rescored.  The Request for Rescore Window will be open June 11 – June 22.  The Parent Portal will be temporarily deactivated June 23 – July 23 for final results reporting.  </w:t>
      </w:r>
      <w:r w:rsidRPr="007A4D7B">
        <w:rPr>
          <w:b/>
          <w:sz w:val="28"/>
        </w:rPr>
        <w:t>Final results will be available on July 24.</w:t>
      </w:r>
    </w:p>
    <w:p w:rsidR="009E71FB" w:rsidRPr="007A4D7B" w:rsidRDefault="009E71FB" w:rsidP="009E71FB">
      <w:pPr>
        <w:spacing w:before="100" w:beforeAutospacing="1" w:line="240" w:lineRule="auto"/>
        <w:rPr>
          <w:sz w:val="28"/>
        </w:rPr>
      </w:pPr>
      <w:r w:rsidRPr="007A4D7B">
        <w:rPr>
          <w:sz w:val="28"/>
        </w:rPr>
        <w:t xml:space="preserve">The Parent Portal can be accessed at </w:t>
      </w:r>
      <w:hyperlink r:id="rId7" w:history="1">
        <w:r w:rsidRPr="007A4D7B">
          <w:rPr>
            <w:rStyle w:val="Hyperlink"/>
            <w:sz w:val="28"/>
          </w:rPr>
          <w:t>https://results.pearsonaccessnext.com</w:t>
        </w:r>
      </w:hyperlink>
      <w:r w:rsidRPr="007A4D7B">
        <w:rPr>
          <w:sz w:val="28"/>
        </w:rPr>
        <w:t xml:space="preserve"> using a standard web browser.  Results for your student can be accessed using the Claim Code provided in the letter that your student brought home.</w:t>
      </w:r>
    </w:p>
    <w:p w:rsidR="009E71FB" w:rsidRPr="007A4D7B" w:rsidRDefault="009E71FB" w:rsidP="009E71FB">
      <w:pPr>
        <w:spacing w:before="100" w:beforeAutospacing="1" w:line="240" w:lineRule="auto"/>
        <w:rPr>
          <w:sz w:val="28"/>
        </w:rPr>
      </w:pPr>
      <w:r w:rsidRPr="007A4D7B">
        <w:rPr>
          <w:sz w:val="28"/>
        </w:rPr>
        <w:t xml:space="preserve">A copy of the ISTEP+ Spring 2018 </w:t>
      </w:r>
      <w:r w:rsidRPr="007A4D7B">
        <w:rPr>
          <w:b/>
          <w:sz w:val="28"/>
        </w:rPr>
        <w:t>Parent Portal Guide</w:t>
      </w:r>
      <w:r w:rsidRPr="007A4D7B">
        <w:rPr>
          <w:sz w:val="28"/>
        </w:rPr>
        <w:t xml:space="preserve"> is available</w:t>
      </w:r>
      <w:r w:rsidR="007A4D7B" w:rsidRPr="007A4D7B">
        <w:rPr>
          <w:sz w:val="28"/>
        </w:rPr>
        <w:t xml:space="preserve"> on the Decatur Central High School webpage, under the documents tab</w:t>
      </w:r>
      <w:bookmarkStart w:id="0" w:name="_GoBack"/>
      <w:bookmarkEnd w:id="0"/>
      <w:r w:rsidRPr="007A4D7B">
        <w:rPr>
          <w:sz w:val="28"/>
        </w:rPr>
        <w:t>.</w:t>
      </w:r>
    </w:p>
    <w:p w:rsidR="009E71FB" w:rsidRDefault="009E71FB" w:rsidP="009E71FB">
      <w:pPr>
        <w:spacing w:before="100" w:beforeAutospacing="1" w:line="240" w:lineRule="auto"/>
      </w:pPr>
    </w:p>
    <w:p w:rsidR="004036D7" w:rsidRDefault="004036D7"/>
    <w:sectPr w:rsidR="004036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41F" w:rsidRDefault="00FB741F" w:rsidP="007A4D7B">
      <w:pPr>
        <w:spacing w:after="0" w:line="240" w:lineRule="auto"/>
      </w:pPr>
      <w:r>
        <w:separator/>
      </w:r>
    </w:p>
  </w:endnote>
  <w:endnote w:type="continuationSeparator" w:id="0">
    <w:p w:rsidR="00FB741F" w:rsidRDefault="00FB741F" w:rsidP="007A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7B" w:rsidRDefault="007A4D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7B" w:rsidRDefault="007A4D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7B" w:rsidRDefault="007A4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41F" w:rsidRDefault="00FB741F" w:rsidP="007A4D7B">
      <w:pPr>
        <w:spacing w:after="0" w:line="240" w:lineRule="auto"/>
      </w:pPr>
      <w:r>
        <w:separator/>
      </w:r>
    </w:p>
  </w:footnote>
  <w:footnote w:type="continuationSeparator" w:id="0">
    <w:p w:rsidR="00FB741F" w:rsidRDefault="00FB741F" w:rsidP="007A4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7B" w:rsidRDefault="007A4D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2165" o:spid="_x0000_s2050" type="#_x0000_t75" style="position:absolute;margin-left:0;margin-top:0;width:467.7pt;height:308.25pt;z-index:-251657216;mso-position-horizontal:center;mso-position-horizontal-relative:margin;mso-position-vertical:center;mso-position-vertical-relative:margin" o:allowincell="f">
          <v:imagedata r:id="rId1" o:title="primary_white"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7B" w:rsidRDefault="007A4D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2166" o:spid="_x0000_s2051" type="#_x0000_t75" style="position:absolute;margin-left:0;margin-top:0;width:467.7pt;height:308.25pt;z-index:-251656192;mso-position-horizontal:center;mso-position-horizontal-relative:margin;mso-position-vertical:center;mso-position-vertical-relative:margin" o:allowincell="f">
          <v:imagedata r:id="rId1" o:title="primary_white"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7B" w:rsidRDefault="007A4D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2164" o:spid="_x0000_s2049" type="#_x0000_t75" style="position:absolute;margin-left:0;margin-top:0;width:467.7pt;height:308.25pt;z-index:-251658240;mso-position-horizontal:center;mso-position-horizontal-relative:margin;mso-position-vertical:center;mso-position-vertical-relative:margin" o:allowincell="f">
          <v:imagedata r:id="rId1" o:title="primary_white"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FB"/>
    <w:rsid w:val="004036D7"/>
    <w:rsid w:val="007A4D7B"/>
    <w:rsid w:val="009E71FB"/>
    <w:rsid w:val="00FB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1FB"/>
    <w:rPr>
      <w:color w:val="0000FF" w:themeColor="hyperlink"/>
      <w:u w:val="single"/>
    </w:rPr>
  </w:style>
  <w:style w:type="paragraph" w:styleId="Header">
    <w:name w:val="header"/>
    <w:basedOn w:val="Normal"/>
    <w:link w:val="HeaderChar"/>
    <w:uiPriority w:val="99"/>
    <w:unhideWhenUsed/>
    <w:rsid w:val="007A4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D7B"/>
  </w:style>
  <w:style w:type="paragraph" w:styleId="Footer">
    <w:name w:val="footer"/>
    <w:basedOn w:val="Normal"/>
    <w:link w:val="FooterChar"/>
    <w:uiPriority w:val="99"/>
    <w:unhideWhenUsed/>
    <w:rsid w:val="007A4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1FB"/>
    <w:rPr>
      <w:color w:val="0000FF" w:themeColor="hyperlink"/>
      <w:u w:val="single"/>
    </w:rPr>
  </w:style>
  <w:style w:type="paragraph" w:styleId="Header">
    <w:name w:val="header"/>
    <w:basedOn w:val="Normal"/>
    <w:link w:val="HeaderChar"/>
    <w:uiPriority w:val="99"/>
    <w:unhideWhenUsed/>
    <w:rsid w:val="007A4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D7B"/>
  </w:style>
  <w:style w:type="paragraph" w:styleId="Footer">
    <w:name w:val="footer"/>
    <w:basedOn w:val="Normal"/>
    <w:link w:val="FooterChar"/>
    <w:uiPriority w:val="99"/>
    <w:unhideWhenUsed/>
    <w:rsid w:val="007A4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esults.pearsonaccessnext.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Jack</dc:creator>
  <cp:lastModifiedBy>Deana Beecher</cp:lastModifiedBy>
  <cp:revision>2</cp:revision>
  <dcterms:created xsi:type="dcterms:W3CDTF">2018-05-22T12:52:00Z</dcterms:created>
  <dcterms:modified xsi:type="dcterms:W3CDTF">2018-05-22T12:52:00Z</dcterms:modified>
</cp:coreProperties>
</file>